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55652" w14:textId="77777777" w:rsidR="009D5852" w:rsidRDefault="009D5852"/>
    <w:tbl>
      <w:tblPr>
        <w:tblStyle w:val="Grigliatabell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"/>
        <w:gridCol w:w="2590"/>
        <w:gridCol w:w="2446"/>
        <w:gridCol w:w="3453"/>
      </w:tblGrid>
      <w:tr w:rsidR="009D5852" w14:paraId="554F3F02" w14:textId="77777777" w:rsidTr="00416118">
        <w:tc>
          <w:tcPr>
            <w:tcW w:w="1129" w:type="dxa"/>
          </w:tcPr>
          <w:p w14:paraId="051D477B" w14:textId="77777777" w:rsidR="009D5852" w:rsidRDefault="009D5852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E21B93" wp14:editId="0E48A17C">
                  <wp:simplePos x="0" y="0"/>
                  <wp:positionH relativeFrom="column">
                    <wp:posOffset>-127</wp:posOffset>
                  </wp:positionH>
                  <wp:positionV relativeFrom="paragraph">
                    <wp:posOffset>90805</wp:posOffset>
                  </wp:positionV>
                  <wp:extent cx="567690" cy="516255"/>
                  <wp:effectExtent l="0" t="0" r="3810" b="0"/>
                  <wp:wrapNone/>
                  <wp:docPr id="1" name="Immagine 1" descr="Gonfal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nfal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4BFC4B" w14:textId="77777777" w:rsidR="009D5852" w:rsidRDefault="009D5852"/>
          <w:p w14:paraId="311AB572" w14:textId="77777777" w:rsidR="009D5852" w:rsidRDefault="009D5852"/>
          <w:p w14:paraId="68AF94FA" w14:textId="77777777" w:rsidR="009D5852" w:rsidRDefault="009D5852"/>
        </w:tc>
        <w:tc>
          <w:tcPr>
            <w:tcW w:w="2552" w:type="dxa"/>
          </w:tcPr>
          <w:p w14:paraId="32F32E5C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Comune di Golfo Aranci</w:t>
            </w:r>
          </w:p>
          <w:p w14:paraId="36465CB5" w14:textId="77777777" w:rsidR="009D5852" w:rsidRPr="009D5852" w:rsidRDefault="009D5852" w:rsidP="009D5852">
            <w:pPr>
              <w:jc w:val="center"/>
              <w:rPr>
                <w:sz w:val="18"/>
                <w:szCs w:val="18"/>
              </w:rPr>
            </w:pPr>
            <w:r w:rsidRPr="009D5852">
              <w:rPr>
                <w:sz w:val="18"/>
                <w:szCs w:val="18"/>
              </w:rPr>
              <w:t>Provincia di Sassari</w:t>
            </w:r>
          </w:p>
        </w:tc>
        <w:tc>
          <w:tcPr>
            <w:tcW w:w="2410" w:type="dxa"/>
          </w:tcPr>
          <w:p w14:paraId="445F6B10" w14:textId="77777777" w:rsidR="009D5852" w:rsidRPr="009D5852" w:rsidRDefault="009D5852" w:rsidP="009D5852">
            <w:pPr>
              <w:jc w:val="center"/>
              <w:rPr>
                <w:b/>
              </w:rPr>
            </w:pPr>
            <w:r w:rsidRPr="009D5852">
              <w:rPr>
                <w:b/>
              </w:rPr>
              <w:t>Servizio Finanziario</w:t>
            </w:r>
          </w:p>
          <w:p w14:paraId="1B9B2074" w14:textId="77777777" w:rsidR="009D5852" w:rsidRDefault="009D5852" w:rsidP="009D5852">
            <w:pPr>
              <w:jc w:val="center"/>
            </w:pPr>
            <w:r w:rsidRPr="009D5852">
              <w:rPr>
                <w:b/>
              </w:rPr>
              <w:t>Ufficio Ragioneria</w:t>
            </w:r>
          </w:p>
        </w:tc>
        <w:tc>
          <w:tcPr>
            <w:tcW w:w="3402" w:type="dxa"/>
          </w:tcPr>
          <w:p w14:paraId="2938BB3D" w14:textId="77777777" w:rsidR="009D5852" w:rsidRPr="00416118" w:rsidRDefault="009D5852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Via Libertà n. 74 – 07020 Golfo Aranci (SS)</w:t>
            </w:r>
          </w:p>
          <w:p w14:paraId="0073D660" w14:textId="77777777" w:rsidR="009D5852" w:rsidRPr="00416118" w:rsidRDefault="00D16629">
            <w:pPr>
              <w:rPr>
                <w:sz w:val="18"/>
                <w:szCs w:val="18"/>
              </w:rPr>
            </w:pPr>
            <w:hyperlink r:id="rId6" w:history="1">
              <w:r w:rsidR="00293300" w:rsidRPr="00416118">
                <w:rPr>
                  <w:rStyle w:val="Collegamentoipertestuale"/>
                  <w:color w:val="auto"/>
                  <w:sz w:val="18"/>
                  <w:szCs w:val="18"/>
                  <w:u w:val="none"/>
                </w:rPr>
                <w:t>www.comune.golfoaranci.ot.it</w:t>
              </w:r>
            </w:hyperlink>
          </w:p>
          <w:p w14:paraId="76F3D1BA" w14:textId="7777777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0789/612900 (centralino)</w:t>
            </w:r>
          </w:p>
          <w:p w14:paraId="02C1B6E6" w14:textId="481F5097" w:rsidR="00293300" w:rsidRPr="00416118" w:rsidRDefault="00293300">
            <w:pPr>
              <w:rPr>
                <w:sz w:val="18"/>
                <w:szCs w:val="18"/>
              </w:rPr>
            </w:pPr>
            <w:r w:rsidRPr="00416118">
              <w:rPr>
                <w:sz w:val="18"/>
                <w:szCs w:val="18"/>
              </w:rPr>
              <w:t>Tel. 0789/6129</w:t>
            </w:r>
            <w:r w:rsidR="00D16629">
              <w:rPr>
                <w:sz w:val="18"/>
                <w:szCs w:val="18"/>
              </w:rPr>
              <w:t>31</w:t>
            </w:r>
          </w:p>
          <w:p w14:paraId="5C924AFA" w14:textId="785568B0" w:rsidR="00065EBA" w:rsidRPr="00416118" w:rsidRDefault="00065EBA" w:rsidP="00065EBA">
            <w:pPr>
              <w:rPr>
                <w:sz w:val="18"/>
                <w:szCs w:val="18"/>
              </w:rPr>
            </w:pPr>
          </w:p>
          <w:p w14:paraId="5EF0C1FF" w14:textId="32A3128C" w:rsidR="00416118" w:rsidRPr="00416118" w:rsidRDefault="00416118" w:rsidP="000A2B25">
            <w:pPr>
              <w:rPr>
                <w:sz w:val="18"/>
                <w:szCs w:val="18"/>
              </w:rPr>
            </w:pPr>
          </w:p>
        </w:tc>
      </w:tr>
    </w:tbl>
    <w:p w14:paraId="5C3114BA" w14:textId="77777777" w:rsidR="001E504A" w:rsidRDefault="001E504A"/>
    <w:p w14:paraId="61F51E14" w14:textId="77777777" w:rsidR="009D5852" w:rsidRDefault="009D5852"/>
    <w:p w14:paraId="138FBE6F" w14:textId="77777777" w:rsidR="009D5852" w:rsidRDefault="009D585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5852" w14:paraId="0DA71B51" w14:textId="77777777" w:rsidTr="009D5852">
        <w:tc>
          <w:tcPr>
            <w:tcW w:w="9628" w:type="dxa"/>
          </w:tcPr>
          <w:p w14:paraId="0C8961A6" w14:textId="77777777" w:rsidR="009D5852" w:rsidRDefault="009D5852" w:rsidP="009D5852">
            <w:pPr>
              <w:jc w:val="center"/>
              <w:rPr>
                <w:sz w:val="72"/>
                <w:szCs w:val="72"/>
              </w:rPr>
            </w:pPr>
          </w:p>
          <w:p w14:paraId="0D73CF0F" w14:textId="43B39C0C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  <w:r w:rsidRPr="009D5852">
              <w:rPr>
                <w:b/>
                <w:sz w:val="72"/>
                <w:szCs w:val="72"/>
              </w:rPr>
              <w:t>Rendiconto 20</w:t>
            </w:r>
            <w:r w:rsidR="00065EBA">
              <w:rPr>
                <w:b/>
                <w:sz w:val="72"/>
                <w:szCs w:val="72"/>
              </w:rPr>
              <w:t>2</w:t>
            </w:r>
            <w:r w:rsidR="00D16629">
              <w:rPr>
                <w:b/>
                <w:sz w:val="72"/>
                <w:szCs w:val="72"/>
              </w:rPr>
              <w:t>2</w:t>
            </w:r>
          </w:p>
          <w:p w14:paraId="2EDB3D4E" w14:textId="77777777" w:rsidR="009D5852" w:rsidRPr="009D5852" w:rsidRDefault="009D5852" w:rsidP="009D5852">
            <w:pPr>
              <w:jc w:val="center"/>
              <w:rPr>
                <w:b/>
                <w:sz w:val="72"/>
                <w:szCs w:val="72"/>
              </w:rPr>
            </w:pPr>
          </w:p>
          <w:p w14:paraId="2BCB9E6C" w14:textId="77777777" w:rsidR="009D5852" w:rsidRPr="009D5852" w:rsidRDefault="009D5852" w:rsidP="009D5852">
            <w:pPr>
              <w:jc w:val="center"/>
              <w:rPr>
                <w:b/>
                <w:sz w:val="48"/>
                <w:szCs w:val="48"/>
              </w:rPr>
            </w:pPr>
            <w:r w:rsidRPr="009D5852">
              <w:rPr>
                <w:b/>
                <w:sz w:val="48"/>
                <w:szCs w:val="48"/>
              </w:rPr>
              <w:t>ALLEGATI OBBLIGATORI</w:t>
            </w:r>
          </w:p>
          <w:p w14:paraId="3D895AD8" w14:textId="77777777" w:rsidR="009D5852" w:rsidRPr="002D3BCB" w:rsidRDefault="009D5852" w:rsidP="009D5852">
            <w:pPr>
              <w:jc w:val="center"/>
              <w:rPr>
                <w:b/>
                <w:sz w:val="48"/>
                <w:szCs w:val="48"/>
              </w:rPr>
            </w:pPr>
            <w:r w:rsidRPr="002D3BCB">
              <w:rPr>
                <w:b/>
                <w:sz w:val="48"/>
                <w:szCs w:val="48"/>
              </w:rPr>
              <w:t xml:space="preserve">EX ART. </w:t>
            </w:r>
            <w:r w:rsidR="002D3BCB" w:rsidRPr="002D3BCB">
              <w:rPr>
                <w:b/>
                <w:sz w:val="48"/>
                <w:szCs w:val="48"/>
              </w:rPr>
              <w:t>227</w:t>
            </w:r>
            <w:r w:rsidRPr="002D3BCB">
              <w:rPr>
                <w:b/>
                <w:sz w:val="48"/>
                <w:szCs w:val="48"/>
              </w:rPr>
              <w:t xml:space="preserve">, COMMA </w:t>
            </w:r>
            <w:r w:rsidR="002D3BCB" w:rsidRPr="002D3BCB">
              <w:rPr>
                <w:b/>
                <w:sz w:val="48"/>
                <w:szCs w:val="48"/>
              </w:rPr>
              <w:t>5</w:t>
            </w:r>
            <w:r w:rsidRPr="002D3BCB">
              <w:rPr>
                <w:b/>
                <w:sz w:val="48"/>
                <w:szCs w:val="48"/>
              </w:rPr>
              <w:t>, D.LGS.</w:t>
            </w:r>
            <w:r w:rsidR="002D3BCB">
              <w:rPr>
                <w:b/>
                <w:sz w:val="48"/>
                <w:szCs w:val="48"/>
              </w:rPr>
              <w:t xml:space="preserve"> 267/2000</w:t>
            </w:r>
          </w:p>
          <w:p w14:paraId="596EE07E" w14:textId="77777777" w:rsidR="009D5852" w:rsidRPr="009D5852" w:rsidRDefault="009D5852" w:rsidP="009D5852">
            <w:pPr>
              <w:jc w:val="center"/>
              <w:rPr>
                <w:sz w:val="72"/>
                <w:szCs w:val="72"/>
              </w:rPr>
            </w:pPr>
          </w:p>
        </w:tc>
      </w:tr>
    </w:tbl>
    <w:p w14:paraId="5ECFA839" w14:textId="77777777" w:rsidR="009D5852" w:rsidRDefault="009D5852"/>
    <w:p w14:paraId="5F757C94" w14:textId="77777777" w:rsidR="00416118" w:rsidRDefault="00416118"/>
    <w:p w14:paraId="39392CDB" w14:textId="77777777" w:rsidR="00416118" w:rsidRDefault="00416118"/>
    <w:p w14:paraId="617AA765" w14:textId="77777777" w:rsidR="00416118" w:rsidRPr="00173ED6" w:rsidRDefault="00416118">
      <w:pPr>
        <w:rPr>
          <w:b/>
        </w:rPr>
      </w:pPr>
      <w:r w:rsidRPr="00173ED6">
        <w:rPr>
          <w:b/>
        </w:rPr>
        <w:t>INDICE</w:t>
      </w:r>
    </w:p>
    <w:p w14:paraId="3974C5BA" w14:textId="75BD425D" w:rsidR="00416118" w:rsidRDefault="004048D0" w:rsidP="00DE4A1E">
      <w:pPr>
        <w:pStyle w:val="Paragrafoelenco"/>
        <w:numPr>
          <w:ilvl w:val="0"/>
          <w:numId w:val="1"/>
        </w:numPr>
        <w:jc w:val="both"/>
      </w:pPr>
      <w:r>
        <w:t xml:space="preserve">DELIBERA DI C.C. </w:t>
      </w:r>
      <w:r w:rsidRPr="001C6404">
        <w:rPr>
          <w:color w:val="000000" w:themeColor="text1"/>
        </w:rPr>
        <w:t xml:space="preserve">N. </w:t>
      </w:r>
      <w:r w:rsidR="00D16629">
        <w:rPr>
          <w:color w:val="000000" w:themeColor="text1"/>
        </w:rPr>
        <w:t>46</w:t>
      </w:r>
      <w:r w:rsidRPr="001C6404">
        <w:rPr>
          <w:color w:val="000000" w:themeColor="text1"/>
        </w:rPr>
        <w:t xml:space="preserve"> DEL </w:t>
      </w:r>
      <w:r w:rsidR="00D16629">
        <w:rPr>
          <w:color w:val="000000" w:themeColor="text1"/>
        </w:rPr>
        <w:t>28</w:t>
      </w:r>
      <w:r w:rsidR="001C6404" w:rsidRPr="001C6404">
        <w:rPr>
          <w:color w:val="000000" w:themeColor="text1"/>
        </w:rPr>
        <w:t>/</w:t>
      </w:r>
      <w:r w:rsidRPr="001C6404">
        <w:rPr>
          <w:color w:val="000000" w:themeColor="text1"/>
        </w:rPr>
        <w:t>07/</w:t>
      </w:r>
      <w:r w:rsidR="00C648CA">
        <w:rPr>
          <w:color w:val="000000" w:themeColor="text1"/>
        </w:rPr>
        <w:t>202</w:t>
      </w:r>
      <w:r w:rsidR="00D16629">
        <w:rPr>
          <w:color w:val="000000" w:themeColor="text1"/>
        </w:rPr>
        <w:t>2</w:t>
      </w:r>
      <w:r w:rsidRPr="001C6404">
        <w:rPr>
          <w:color w:val="000000" w:themeColor="text1"/>
        </w:rPr>
        <w:t xml:space="preserve"> </w:t>
      </w:r>
      <w:r>
        <w:t>DI APPROVAZIONE DELL’ASSESTAMENTO GENERALE E SALVAGUARDIA DEGLI EQUILIBRI DI BILANCIO DELL’ESERCIZIO 20</w:t>
      </w:r>
      <w:r w:rsidR="00424DF6">
        <w:t>2</w:t>
      </w:r>
      <w:r w:rsidR="00D16629">
        <w:t>2</w:t>
      </w:r>
      <w:r w:rsidR="00C648CA">
        <w:t>.</w:t>
      </w:r>
    </w:p>
    <w:p w14:paraId="4FD249F6" w14:textId="77777777" w:rsidR="00916942" w:rsidRDefault="00916942" w:rsidP="00916942">
      <w:pPr>
        <w:spacing w:after="0"/>
      </w:pPr>
    </w:p>
    <w:p w14:paraId="516C3097" w14:textId="77777777" w:rsidR="00916942" w:rsidRPr="00987DC9" w:rsidRDefault="00916942" w:rsidP="00173ED6">
      <w:pPr>
        <w:pStyle w:val="Paragrafoelenco"/>
        <w:numPr>
          <w:ilvl w:val="0"/>
          <w:numId w:val="1"/>
        </w:numPr>
      </w:pPr>
      <w:r w:rsidRPr="00987DC9">
        <w:t xml:space="preserve">ELENCO </w:t>
      </w:r>
      <w:r w:rsidR="004048D0" w:rsidRPr="00987DC9">
        <w:t>INDIRIZZI INTERNET DI PUBBLICAZIONE DEI RENDICONTI E DEI BILANCI CONSOLIDATI DELLE UNIONI DEI COMUNI DI CUI IL COMUNE FA PARTE E DEI SOGGETTI CONSIDERATI NEL GAP RELATIVI AL PENULTIMO ESERCIZIO</w:t>
      </w:r>
    </w:p>
    <w:p w14:paraId="3E9102F9" w14:textId="77777777" w:rsidR="004048D0" w:rsidRDefault="004048D0" w:rsidP="004048D0">
      <w:pPr>
        <w:pStyle w:val="Paragrafoelenco"/>
      </w:pPr>
    </w:p>
    <w:p w14:paraId="5C2BD66F" w14:textId="77777777" w:rsidR="004048D0" w:rsidRPr="004048D0" w:rsidRDefault="004048D0" w:rsidP="00173ED6">
      <w:pPr>
        <w:pStyle w:val="Paragrafoelenco"/>
        <w:numPr>
          <w:ilvl w:val="0"/>
          <w:numId w:val="1"/>
        </w:numPr>
      </w:pPr>
      <w:r>
        <w:t>PARAMETRI DEFICITARI APPROVATI DALL’OSSERVATORIO PER LA FINANZA E LA CONTABILIT</w:t>
      </w:r>
      <w:r>
        <w:rPr>
          <w:rFonts w:cstheme="minorHAnsi"/>
        </w:rPr>
        <w:t>À</w:t>
      </w:r>
      <w:r>
        <w:t xml:space="preserve"> DEGLI EE.LL. </w:t>
      </w:r>
    </w:p>
    <w:p w14:paraId="18CE4136" w14:textId="77777777" w:rsidR="004048D0" w:rsidRDefault="004048D0" w:rsidP="004048D0">
      <w:pPr>
        <w:pStyle w:val="Paragrafoelenco"/>
      </w:pPr>
    </w:p>
    <w:p w14:paraId="3BA862C6" w14:textId="77777777" w:rsidR="004048D0" w:rsidRDefault="004048D0" w:rsidP="00173ED6">
      <w:pPr>
        <w:pStyle w:val="Paragrafoelenco"/>
        <w:numPr>
          <w:ilvl w:val="0"/>
          <w:numId w:val="1"/>
        </w:numPr>
      </w:pPr>
      <w:r>
        <w:t>PIANO DEGLI INDICATORI E DEI RISULTATI DI BILANCIO</w:t>
      </w:r>
    </w:p>
    <w:sectPr w:rsidR="004048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D07FC"/>
    <w:multiLevelType w:val="hybridMultilevel"/>
    <w:tmpl w:val="098ED96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22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52"/>
    <w:rsid w:val="00065EBA"/>
    <w:rsid w:val="000A2B25"/>
    <w:rsid w:val="000B1CDD"/>
    <w:rsid w:val="00173ED6"/>
    <w:rsid w:val="001C6404"/>
    <w:rsid w:val="001E504A"/>
    <w:rsid w:val="00293300"/>
    <w:rsid w:val="002D3BCB"/>
    <w:rsid w:val="004048D0"/>
    <w:rsid w:val="00416118"/>
    <w:rsid w:val="00424DF6"/>
    <w:rsid w:val="00916942"/>
    <w:rsid w:val="00987DC9"/>
    <w:rsid w:val="009D5852"/>
    <w:rsid w:val="00B21A61"/>
    <w:rsid w:val="00C648CA"/>
    <w:rsid w:val="00C92767"/>
    <w:rsid w:val="00CA25EE"/>
    <w:rsid w:val="00D16629"/>
    <w:rsid w:val="00D65545"/>
    <w:rsid w:val="00DE4A1E"/>
    <w:rsid w:val="00F8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73719"/>
  <w15:chartTrackingRefBased/>
  <w15:docId w15:val="{ADCEB33B-B359-4D9E-99D7-69BEE5B7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D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9330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93300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173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une.golfoaranci.ot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SimoneBCC</dc:creator>
  <cp:keywords/>
  <dc:description/>
  <cp:lastModifiedBy>simone.bertuccelli@outlook.it</cp:lastModifiedBy>
  <cp:revision>4</cp:revision>
  <cp:lastPrinted>2020-05-25T15:31:00Z</cp:lastPrinted>
  <dcterms:created xsi:type="dcterms:W3CDTF">2022-04-26T07:47:00Z</dcterms:created>
  <dcterms:modified xsi:type="dcterms:W3CDTF">2023-07-12T11:43:00Z</dcterms:modified>
</cp:coreProperties>
</file>